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widowControl w:val="0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OPSI Travel Reimbursement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Request </w:t>
      </w:r>
      <w:r>
        <w:rPr>
          <w:b w:val="1"/>
          <w:bCs w:val="1"/>
          <w:sz w:val="28"/>
          <w:szCs w:val="28"/>
          <w:rtl w:val="0"/>
          <w:lang w:val="en-US"/>
        </w:rPr>
        <w:t>Form</w:t>
      </w:r>
    </w:p>
    <w:tbl>
      <w:tblPr>
        <w:tblW w:w="1038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80"/>
      </w:tblGrid>
      <w:tr>
        <w:tblPrEx>
          <w:shd w:val="clear" w:color="auto" w:fill="auto"/>
        </w:tblPrEx>
        <w:trPr>
          <w:trHeight w:val="1483" w:hRule="atLeast"/>
        </w:trPr>
        <w:tc>
          <w:tcPr>
            <w:tcW w:type="dxa" w:w="10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uppressAutoHyphens w:val="1"/>
              <w:spacing w:before="96" w:after="9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Attendee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 name:                                                                            Work Phone:  </w:t>
            </w:r>
          </w:p>
          <w:p>
            <w:pPr>
              <w:pStyle w:val="Normal"/>
              <w:suppressAutoHyphens w:val="1"/>
              <w:spacing w:before="96" w:after="9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Work Address:  </w:t>
            </w:r>
          </w:p>
          <w:p>
            <w:pPr>
              <w:pStyle w:val="Normal"/>
              <w:suppressAutoHyphens w:val="1"/>
              <w:spacing w:before="96" w:after="96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Name and location of meeting:                    </w:t>
            </w:r>
          </w:p>
        </w:tc>
      </w:tr>
    </w:tbl>
    <w:p>
      <w:pPr>
        <w:pStyle w:val="Normal"/>
        <w:widowControl w:val="0"/>
        <w:jc w:val="center"/>
        <w:rPr>
          <w:sz w:val="28"/>
          <w:szCs w:val="28"/>
        </w:rPr>
      </w:pPr>
    </w:p>
    <w:p>
      <w:pPr>
        <w:pStyle w:val="Normal"/>
        <w:suppressAutoHyphens w:val="1"/>
        <w:rPr>
          <w:i w:val="1"/>
          <w:iCs w:val="1"/>
        </w:rPr>
      </w:pPr>
    </w:p>
    <w:p>
      <w:pPr>
        <w:pStyle w:val="Normal"/>
        <w:widowControl w:val="0"/>
        <w:suppressAutoHyphens w:val="1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No receipts required under $25.00 unless specifically stated below.</w:t>
      </w:r>
    </w:p>
    <w:tbl>
      <w:tblPr>
        <w:tblW w:w="103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60"/>
        <w:gridCol w:w="1170"/>
        <w:gridCol w:w="1170"/>
        <w:gridCol w:w="1170"/>
        <w:gridCol w:w="1170"/>
        <w:gridCol w:w="1170"/>
        <w:gridCol w:w="1170"/>
      </w:tblGrid>
      <w:tr>
        <w:tblPrEx>
          <w:shd w:val="clear" w:color="auto" w:fill="auto"/>
        </w:tblPrEx>
        <w:trPr>
          <w:trHeight w:val="635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uppressAutoHyphens w:val="1"/>
              <w:spacing w:before="40" w:after="40"/>
              <w:jc w:val="right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INCLUDE DATE</w:t>
            </w:r>
          </w:p>
          <w:p>
            <w:pPr>
              <w:pStyle w:val="Normal"/>
              <w:suppressAutoHyphens w:val="1"/>
              <w:spacing w:before="40" w:after="40"/>
              <w:jc w:val="right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 trip start and end time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before="40" w:after="4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57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Air/train fare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receipts required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Baggage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receipts required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Hotel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receipts required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Internet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receipt required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Auto mileage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miles x $0.58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Taxi/shuttle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suppressAutoHyphens w:val="1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receipts required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Parking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</w:t>
            </w:r>
          </w:p>
          <w:p>
            <w:pPr>
              <w:pStyle w:val="Heading 4"/>
              <w:pBdr>
                <w:top w:val="nil"/>
                <w:left w:val="nil"/>
                <w:bottom w:val="nil"/>
                <w:right w:val="nil"/>
              </w:pBd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receipts required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uppressAutoHyphens w:val="1"/>
              <w:spacing w:before="48" w:after="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Subway/bus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Tolls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Other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8" w:hRule="atLeast"/>
        </w:trPr>
        <w:tc>
          <w:tcPr>
            <w:tcW w:type="dxa" w:w="336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See note below re:  per diem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4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  <w:ind w:left="3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Breakfast </w:t>
            </w:r>
          </w:p>
          <w:p>
            <w:pPr>
              <w:pStyle w:val="Normal"/>
              <w:spacing w:before="48" w:after="48"/>
              <w:ind w:left="37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(max. $12.00)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4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  <w:ind w:left="3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Lunch </w:t>
            </w:r>
          </w:p>
          <w:p>
            <w:pPr>
              <w:pStyle w:val="Normal"/>
              <w:spacing w:before="48" w:after="48"/>
              <w:ind w:left="37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(max. $18.00)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4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  <w:ind w:left="3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Dinner </w:t>
            </w:r>
          </w:p>
          <w:p>
            <w:pPr>
              <w:pStyle w:val="Normal"/>
              <w:spacing w:before="48" w:after="48"/>
              <w:ind w:left="37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(max. $36.00)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6" w:hRule="atLeast"/>
        </w:trPr>
        <w:tc>
          <w:tcPr>
            <w:tcW w:type="dxa" w:w="33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48" w:after="48"/>
              <w:ind w:left="37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Incidentals/tips </w:t>
            </w:r>
          </w:p>
          <w:p>
            <w:pPr>
              <w:pStyle w:val="Normal"/>
              <w:spacing w:before="48" w:after="48"/>
              <w:ind w:left="372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(max. $5.00)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"/>
              <w:spacing w:before="60" w:after="6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TOTAL =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  <w:suppressAutoHyphens w:val="1"/>
        <w:rPr>
          <w:i w:val="1"/>
          <w:iCs w:val="1"/>
        </w:rPr>
      </w:pPr>
    </w:p>
    <w:p>
      <w:pPr>
        <w:pStyle w:val="Normal"/>
        <w:spacing w:before="48" w:after="48"/>
        <w:rPr>
          <w:b w:val="1"/>
          <w:b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Per diem</w:t>
      </w:r>
      <w:r>
        <w:rPr>
          <w:b w:val="1"/>
          <w:bCs w:val="1"/>
          <w:sz w:val="22"/>
          <w:szCs w:val="22"/>
          <w:rtl w:val="0"/>
          <w:lang w:val="en-US"/>
        </w:rPr>
        <w:t xml:space="preserve"> amounts are the maximum allowed less any meals provided as part of the event; receipts are not required.</w:t>
      </w:r>
    </w:p>
    <w:p>
      <w:pPr>
        <w:pStyle w:val="Normal"/>
        <w:widowControl w:val="0"/>
        <w:suppressAutoHyphens w:val="1"/>
        <w:spacing w:before="60"/>
        <w:rPr>
          <w:b w:val="1"/>
          <w:bCs w:val="1"/>
          <w:sz w:val="22"/>
          <w:szCs w:val="22"/>
        </w:rPr>
      </w:pPr>
    </w:p>
    <w:p>
      <w:pPr>
        <w:pStyle w:val="Normal"/>
        <w:widowControl w:val="0"/>
        <w:suppressAutoHyphens w:val="1"/>
        <w:spacing w:before="60"/>
        <w:rPr>
          <w:b w:val="1"/>
          <w:bCs w:val="1"/>
          <w:sz w:val="22"/>
          <w:szCs w:val="22"/>
        </w:rPr>
      </w:pPr>
    </w:p>
    <w:p>
      <w:pPr>
        <w:pStyle w:val="Normal"/>
        <w:widowControl w:val="0"/>
        <w:suppressAutoHyphens w:val="1"/>
        <w:spacing w:before="6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your reimbursement amount has to be split, please indicate name/address/amount for each check:</w:t>
      </w:r>
    </w:p>
    <w:tbl>
      <w:tblPr>
        <w:tblW w:w="103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98"/>
        <w:gridCol w:w="1170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9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9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Normal"/>
        <w:widowControl w:val="0"/>
        <w:suppressAutoHyphens w:val="1"/>
        <w:spacing w:before="60"/>
        <w:rPr>
          <w:rtl w:val="0"/>
        </w:rPr>
      </w:pPr>
    </w:p>
    <w:p>
      <w:pPr>
        <w:pStyle w:val="Normal"/>
        <w:suppressAutoHyphens w:val="1"/>
        <w:rPr>
          <w:rtl w:val="0"/>
        </w:rPr>
      </w:pPr>
    </w:p>
    <w:p>
      <w:pPr>
        <w:pStyle w:val="Normal"/>
        <w:tabs>
          <w:tab w:val="right" w:pos="7200"/>
        </w:tabs>
        <w:suppressAutoHyphens w:val="1"/>
        <w:rPr>
          <w:u w:val="single"/>
        </w:rPr>
      </w:pPr>
      <w:r>
        <w:rPr>
          <w:u w:val="single"/>
          <w:rtl w:val="0"/>
          <w:lang w:val="en-US"/>
        </w:rPr>
        <w:t>Attendee</w:t>
      </w:r>
      <w:r>
        <w:rPr>
          <w:rFonts w:hAnsi="Times New Roman" w:hint="default"/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signature:  </w:t>
        <w:tab/>
      </w:r>
      <w:r>
        <w:rPr>
          <w:u w:val="single"/>
          <w:rtl w:val="0"/>
          <w:lang w:val="en-US"/>
        </w:rPr>
        <w:t xml:space="preserve">              </w:t>
        <w:tab/>
      </w:r>
      <w:r>
        <w:rPr>
          <w:u w:val="single"/>
          <w:rtl w:val="0"/>
          <w:lang w:val="en-US"/>
        </w:rPr>
        <w:t>Date:</w:t>
      </w:r>
      <w:r>
        <w:rPr>
          <w:u w:val="single"/>
          <w:rtl w:val="0"/>
          <w:lang w:val="en-US"/>
        </w:rPr>
        <w:t xml:space="preserve"> __________</w:t>
      </w:r>
    </w:p>
    <w:p>
      <w:pPr>
        <w:pStyle w:val="Normal"/>
        <w:widowControl w:val="0"/>
        <w:tabs>
          <w:tab w:val="right" w:pos="7200"/>
        </w:tabs>
        <w:suppressAutoHyphens w:val="1"/>
        <w:rPr>
          <w:rtl w:val="0"/>
        </w:rPr>
      </w:pPr>
    </w:p>
    <w:tbl>
      <w:tblPr>
        <w:tblW w:w="103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368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10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mail this form signed with all original receipts to:</w:t>
            </w:r>
          </w:p>
          <w:p>
            <w:pPr>
              <w:pStyle w:val="Normal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OPSI,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700 Barksdale Road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Suite 1, Newark, DE 19711</w:t>
            </w:r>
          </w:p>
          <w:p>
            <w:pPr>
              <w:pStyle w:val="Normal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or,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send scanned copies of the signed form and receipts via email to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kathy@opsi.us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Normal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 questions/clarifications, contact Kathy Burr at 302-266-0914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0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uppressAutoHyphens w:val="1"/>
              <w:rPr>
                <w:b w:val="1"/>
                <w:bCs w:val="1"/>
                <w:i w:val="1"/>
                <w:iCs w:val="1"/>
                <w:lang w:val="en-US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For OPSI use only: Amount  $                                  Check #                                    Date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: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 xml:space="preserve"> </w:t>
            </w:r>
          </w:p>
          <w:p>
            <w:pPr>
              <w:pStyle w:val="Normal"/>
              <w:suppressAutoHyphens w:val="1"/>
            </w:pP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Approved by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:</w:t>
            </w:r>
          </w:p>
        </w:tc>
      </w:tr>
    </w:tbl>
    <w:p>
      <w:pPr>
        <w:pStyle w:val="Normal"/>
        <w:widowControl w:val="0"/>
        <w:tabs>
          <w:tab w:val="right" w:pos="7200"/>
        </w:tabs>
        <w:suppressAutoHyphens w:val="1"/>
        <w:rPr>
          <w:rtl w:val="0"/>
        </w:rPr>
      </w:pPr>
    </w:p>
    <w:p>
      <w:pPr>
        <w:pStyle w:val="Normal"/>
        <w:tabs>
          <w:tab w:val="right" w:pos="7180"/>
        </w:tabs>
        <w:suppressAutoHyphens w:val="1"/>
        <w:ind w:right="144"/>
        <w:jc w:val="right"/>
      </w:pPr>
      <w:r>
        <w:rPr>
          <w:i w:val="1"/>
          <w:iCs w:val="1"/>
          <w:sz w:val="22"/>
          <w:szCs w:val="22"/>
          <w:rtl w:val="0"/>
          <w:lang w:val="en-US"/>
        </w:rPr>
        <w:t>Updated January 10, 2019</w:t>
      </w:r>
    </w:p>
    <w:sectPr>
      <w:headerReference w:type="default" r:id="rId4"/>
      <w:footerReference w:type="default" r:id="rId5"/>
      <w:pgSz w:w="12240" w:h="15840" w:orient="portrait"/>
      <w:pgMar w:top="864" w:right="1080" w:bottom="864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